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05E9" w14:textId="56FB3E99" w:rsidR="00115442" w:rsidRPr="00115442" w:rsidRDefault="00EE78B1" w:rsidP="0011544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Nel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luglio 1944 i sovietici raggiunsero Majdanek</w:t>
      </w:r>
      <w:r w:rsidR="00115442">
        <w:rPr>
          <w:rFonts w:ascii="Times New Roman" w:hAnsi="Times New Roman" w:cs="Times New Roman"/>
          <w:sz w:val="20"/>
          <w:szCs w:val="20"/>
        </w:rPr>
        <w:t>, in Polonia</w:t>
      </w:r>
      <w:r w:rsidR="00115442" w:rsidRPr="00115442">
        <w:rPr>
          <w:rFonts w:ascii="Times New Roman" w:hAnsi="Times New Roman" w:cs="Times New Roman"/>
          <w:sz w:val="20"/>
          <w:szCs w:val="20"/>
        </w:rPr>
        <w:t>. Sorpresi dalla rapida avanzata sovietica, i tedeschi avevano cercato di nascondere le prove dello sterminio distruggendo il campo e dando fuoco al grande forno crematorio usato per bruciare i corpi dei prigionieri uccisi, ma nella fretta dell’evacuazione le camere a gas erano rimaste intatte. Successivamente, furono scoperti i campi smantellati di Belzec, Sobibor e Treblinka.</w:t>
      </w:r>
      <w:r w:rsidR="00115442">
        <w:rPr>
          <w:rFonts w:ascii="Times New Roman" w:hAnsi="Times New Roman" w:cs="Times New Roman"/>
          <w:sz w:val="20"/>
          <w:szCs w:val="20"/>
        </w:rPr>
        <w:t xml:space="preserve"> </w:t>
      </w:r>
      <w:r w:rsidR="00115442" w:rsidRPr="00115442">
        <w:rPr>
          <w:rFonts w:ascii="Times New Roman" w:hAnsi="Times New Roman" w:cs="Times New Roman"/>
          <w:sz w:val="20"/>
          <w:szCs w:val="20"/>
        </w:rPr>
        <w:t>Il 27 gennaio 1945, l’</w:t>
      </w:r>
      <w:r>
        <w:rPr>
          <w:rFonts w:ascii="Times New Roman" w:hAnsi="Times New Roman" w:cs="Times New Roman"/>
          <w:sz w:val="20"/>
          <w:szCs w:val="20"/>
        </w:rPr>
        <w:t>Esercito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="00115442" w:rsidRPr="00115442">
        <w:rPr>
          <w:rFonts w:ascii="Times New Roman" w:hAnsi="Times New Roman" w:cs="Times New Roman"/>
          <w:sz w:val="20"/>
          <w:szCs w:val="20"/>
        </w:rPr>
        <w:t>oss</w:t>
      </w:r>
      <w:r>
        <w:rPr>
          <w:rFonts w:ascii="Times New Roman" w:hAnsi="Times New Roman" w:cs="Times New Roman"/>
          <w:sz w:val="20"/>
          <w:szCs w:val="20"/>
        </w:rPr>
        <w:t>o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arriv</w:t>
      </w:r>
      <w:r w:rsidR="00A875F6">
        <w:rPr>
          <w:rFonts w:ascii="Times New Roman" w:hAnsi="Times New Roman" w:cs="Times New Roman"/>
          <w:sz w:val="20"/>
          <w:szCs w:val="20"/>
        </w:rPr>
        <w:t>erà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nella cittadina polacca di Oswieçim (in tedesco Auschwitz), </w:t>
      </w:r>
      <w:r>
        <w:rPr>
          <w:rFonts w:ascii="Times New Roman" w:hAnsi="Times New Roman" w:cs="Times New Roman"/>
          <w:sz w:val="20"/>
          <w:szCs w:val="20"/>
        </w:rPr>
        <w:t>d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ove </w:t>
      </w:r>
      <w:r>
        <w:rPr>
          <w:rFonts w:ascii="Times New Roman" w:hAnsi="Times New Roman" w:cs="Times New Roman"/>
          <w:sz w:val="20"/>
          <w:szCs w:val="20"/>
        </w:rPr>
        <w:t>si trovava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il più noto campo di sterminio. I nazisti, prima di fuggire, avevano costretto migliaia di prigionieri </w:t>
      </w:r>
      <w:r>
        <w:rPr>
          <w:rFonts w:ascii="Times New Roman" w:hAnsi="Times New Roman" w:cs="Times New Roman"/>
          <w:sz w:val="20"/>
          <w:szCs w:val="20"/>
        </w:rPr>
        <w:t>a</w:t>
      </w:r>
      <w:r w:rsidR="00115442" w:rsidRPr="00115442">
        <w:rPr>
          <w:rFonts w:ascii="Times New Roman" w:hAnsi="Times New Roman" w:cs="Times New Roman"/>
          <w:sz w:val="20"/>
          <w:szCs w:val="20"/>
        </w:rPr>
        <w:t>lle "marce della morte"</w:t>
      </w:r>
      <w:r w:rsidR="00533182">
        <w:rPr>
          <w:rFonts w:ascii="Times New Roman" w:hAnsi="Times New Roman" w:cs="Times New Roman"/>
          <w:sz w:val="20"/>
          <w:szCs w:val="20"/>
        </w:rPr>
        <w:t xml:space="preserve"> verso </w:t>
      </w:r>
      <w:r>
        <w:rPr>
          <w:rFonts w:ascii="Times New Roman" w:hAnsi="Times New Roman" w:cs="Times New Roman"/>
          <w:sz w:val="20"/>
          <w:szCs w:val="20"/>
        </w:rPr>
        <w:t>o</w:t>
      </w:r>
      <w:r w:rsidR="00533182">
        <w:rPr>
          <w:rFonts w:ascii="Times New Roman" w:hAnsi="Times New Roman" w:cs="Times New Roman"/>
          <w:sz w:val="20"/>
          <w:szCs w:val="20"/>
        </w:rPr>
        <w:t>vest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, lasciando nel campo solo 7.650 sopravvissuti, gravemente denutriti e malati. I sovietici trovarono prove degli assassinii di massa compiuti: centinaia di migliaia di vestiti, tonnellate di capelli umani e altri oggetti personali delle vittime. Solo dopo la liberazione di questi campi </w:t>
      </w:r>
      <w:r>
        <w:rPr>
          <w:rFonts w:ascii="Times New Roman" w:hAnsi="Times New Roman" w:cs="Times New Roman"/>
          <w:sz w:val="20"/>
          <w:szCs w:val="20"/>
        </w:rPr>
        <w:t>sarà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finalmente </w:t>
      </w:r>
      <w:r>
        <w:rPr>
          <w:rFonts w:ascii="Times New Roman" w:hAnsi="Times New Roman" w:cs="Times New Roman"/>
          <w:sz w:val="20"/>
          <w:szCs w:val="20"/>
        </w:rPr>
        <w:t xml:space="preserve">possibile </w:t>
      </w:r>
      <w:r w:rsidR="00115442" w:rsidRPr="00115442">
        <w:rPr>
          <w:rFonts w:ascii="Times New Roman" w:hAnsi="Times New Roman" w:cs="Times New Roman"/>
          <w:sz w:val="20"/>
          <w:szCs w:val="20"/>
        </w:rPr>
        <w:t>conoscere l</w:t>
      </w:r>
      <w:r>
        <w:rPr>
          <w:rFonts w:ascii="Times New Roman" w:hAnsi="Times New Roman" w:cs="Times New Roman"/>
          <w:sz w:val="20"/>
          <w:szCs w:val="20"/>
        </w:rPr>
        <w:t>a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real</w:t>
      </w:r>
      <w:r>
        <w:rPr>
          <w:rFonts w:ascii="Times New Roman" w:hAnsi="Times New Roman" w:cs="Times New Roman"/>
          <w:sz w:val="20"/>
          <w:szCs w:val="20"/>
        </w:rPr>
        <w:t>e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dimension</w:t>
      </w:r>
      <w:r>
        <w:rPr>
          <w:rFonts w:ascii="Times New Roman" w:hAnsi="Times New Roman" w:cs="Times New Roman"/>
          <w:sz w:val="20"/>
          <w:szCs w:val="20"/>
        </w:rPr>
        <w:t>e</w:t>
      </w:r>
      <w:r w:rsidR="00115442" w:rsidRPr="00115442">
        <w:rPr>
          <w:rFonts w:ascii="Times New Roman" w:hAnsi="Times New Roman" w:cs="Times New Roman"/>
          <w:sz w:val="20"/>
          <w:szCs w:val="20"/>
        </w:rPr>
        <w:t xml:space="preserve"> dello sterminio comp</w:t>
      </w:r>
      <w:r>
        <w:rPr>
          <w:rFonts w:ascii="Times New Roman" w:hAnsi="Times New Roman" w:cs="Times New Roman"/>
          <w:sz w:val="20"/>
          <w:szCs w:val="20"/>
        </w:rPr>
        <w:t>i</w:t>
      </w:r>
      <w:r w:rsidR="00115442" w:rsidRPr="00115442">
        <w:rPr>
          <w:rFonts w:ascii="Times New Roman" w:hAnsi="Times New Roman" w:cs="Times New Roman"/>
          <w:sz w:val="20"/>
          <w:szCs w:val="20"/>
        </w:rPr>
        <w:t>uto dai nazisti.</w:t>
      </w:r>
      <w:r w:rsidR="00115442">
        <w:rPr>
          <w:rFonts w:ascii="Times New Roman" w:hAnsi="Times New Roman" w:cs="Times New Roman"/>
          <w:sz w:val="20"/>
          <w:szCs w:val="20"/>
        </w:rPr>
        <w:t xml:space="preserve"> </w:t>
      </w:r>
      <w:r w:rsidR="00115442" w:rsidRPr="00115442">
        <w:rPr>
          <w:rFonts w:ascii="Times New Roman" w:hAnsi="Times New Roman" w:cs="Times New Roman"/>
          <w:sz w:val="20"/>
          <w:szCs w:val="20"/>
        </w:rPr>
        <w:t>Nei mesi seguenti, furono liberati altri campi, come Ravensbrück. Per i sopravvissuti iniziò un lungo percorso di recupero fisico e psicologico.</w:t>
      </w:r>
    </w:p>
    <w:sectPr w:rsidR="00115442" w:rsidRPr="001154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442"/>
    <w:rsid w:val="00115442"/>
    <w:rsid w:val="0021661C"/>
    <w:rsid w:val="00533182"/>
    <w:rsid w:val="00A875F6"/>
    <w:rsid w:val="00E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B13D"/>
  <w15:chartTrackingRefBased/>
  <w15:docId w15:val="{EF52C2FB-604A-EF41-B04A-AF480343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Lenovo</cp:lastModifiedBy>
  <cp:revision>4</cp:revision>
  <dcterms:created xsi:type="dcterms:W3CDTF">2025-08-04T15:05:00Z</dcterms:created>
  <dcterms:modified xsi:type="dcterms:W3CDTF">2025-10-12T14:43:00Z</dcterms:modified>
</cp:coreProperties>
</file>